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73" w:type="pct"/>
        <w:tblCellSpacing w:w="0" w:type="dxa"/>
        <w:tblInd w:w="-1260" w:type="dxa"/>
        <w:tblCellMar>
          <w:left w:w="0" w:type="dxa"/>
          <w:right w:w="0" w:type="dxa"/>
        </w:tblCellMar>
        <w:tblLook w:val="0000"/>
      </w:tblPr>
      <w:tblGrid>
        <w:gridCol w:w="10614"/>
      </w:tblGrid>
      <w:tr w:rsidR="00D24341" w:rsidRPr="00113E90" w:rsidTr="00F47E41">
        <w:trPr>
          <w:tblCellSpacing w:w="0" w:type="dxa"/>
        </w:trPr>
        <w:tc>
          <w:tcPr>
            <w:tcW w:w="5000" w:type="pct"/>
          </w:tcPr>
          <w:p w:rsidR="00D24341" w:rsidRDefault="00D24341" w:rsidP="00F47E41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MS Mincho" w:hAnsi="Times New Roman"/>
                <w:b/>
                <w:bCs/>
                <w:sz w:val="36"/>
                <w:szCs w:val="36"/>
                <w:lang w:eastAsia="ja-JP"/>
              </w:rPr>
            </w:pPr>
            <w:r w:rsidRPr="00406499">
              <w:rPr>
                <w:rFonts w:ascii="Times New Roman" w:eastAsia="MS Mincho" w:hAnsi="Times New Roman"/>
                <w:b/>
                <w:bCs/>
                <w:sz w:val="36"/>
                <w:szCs w:val="36"/>
                <w:lang w:eastAsia="ja-JP"/>
              </w:rPr>
              <w:t>Памятки для родителей по ПДД.</w:t>
            </w:r>
          </w:p>
          <w:p w:rsidR="00D24341" w:rsidRPr="00406499" w:rsidRDefault="00D24341" w:rsidP="00F47E41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MS Mincho" w:hAnsi="Times New Roman"/>
                <w:b/>
                <w:bCs/>
                <w:sz w:val="36"/>
                <w:szCs w:val="36"/>
                <w:lang w:eastAsia="ja-JP"/>
              </w:rPr>
            </w:pPr>
          </w:p>
        </w:tc>
      </w:tr>
      <w:tr w:rsidR="00D24341" w:rsidRPr="00113E90" w:rsidTr="00F47E41">
        <w:trPr>
          <w:trHeight w:val="3060"/>
          <w:tblCellSpacing w:w="0" w:type="dxa"/>
        </w:trPr>
        <w:tc>
          <w:tcPr>
            <w:tcW w:w="5000" w:type="pct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0614"/>
            </w:tblGrid>
            <w:tr w:rsidR="00D24341" w:rsidRPr="00113E90" w:rsidTr="00C3634D">
              <w:trPr>
                <w:trHeight w:val="2250"/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225" w:type="dxa"/>
                  </w:tcMar>
                </w:tcPr>
                <w:p w:rsidR="00D24341" w:rsidRPr="00C3634D" w:rsidRDefault="00D24341" w:rsidP="00F47E41">
                  <w:pPr>
                    <w:spacing w:before="100" w:beforeAutospacing="1" w:after="100" w:afterAutospacing="1" w:line="270" w:lineRule="atLeast"/>
                    <w:jc w:val="center"/>
                    <w:outlineLvl w:val="1"/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  <w:t>«Обучение детей наблюдательности на улице».</w:t>
                  </w:r>
                </w:p>
                <w:p w:rsidR="00D24341" w:rsidRDefault="00D24341" w:rsidP="00C3634D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firstLine="15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>Находясь на улице с ребенком, крепко держите его за руку.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2.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Учите ребёнка наблюдательности. Если у подъезда стоят транспортные средства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или растут деревья, кусты, остановитесь, научите ребёнка осматриваться по сторонам и определять, нет ли опасности приближающегося транспорта. Если у подъезда дома есть движение транспорта, обратите на это его внимание. Вместе с ним посмотрите, не приближается ли транспорт.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3.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При движении по тротуару держитесь подальше от проезжей части. Взрослый должен находиться со стороны проезжей части.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4.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Приучите ребёнка, идя по тротуару, внимательно наблюдать за выездом автомобилей 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из арок дворов и поворотами транспорта на перекрёстках.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5.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При переходе проезжей части дороги остановитесь и осмотритесь по сторонам.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Показывайте ребёнку следующие действия по осмотру дороги: поворот налево, направо, ещё раз налево. Дойдя до разделительной линии, делайте вместе с ним поворот головы направо. Если нет движения транспорта, продолжайте переход, не останавливаясь, а если есть – остановитесь на линии и пропустите транспорт, держа ребёнка за руку.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6.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Учите ребёнка осматриваться вдаль, пропускать приближающийся транспорт.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7.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Наблюдая за приближающимся транспортом, обращайте внимание ребёнка на то, что за большими машинами (автобус) может быть опасность: едет легковой автомобиль или мотоцикл на большой скорости. Поэтому лучше подождать, если не уверены, что нет скрытой опасности.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8.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Не выходите с ребёнком на проезжую часть из-за каких-либо препятствий: стоящих автомобилей, кустов, закрывающих обзор проезжей части.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9.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Переходите проезжую часть не наискосок, а прямо, строго перпендикулярно. 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Ребёнок должен понимать, что это делается для лучшего наблюдения за движением транспорта.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10.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Переходите проезжую часть только на зелёный сигнал светофора. 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 xml:space="preserve">Объясняйте ребёнку, что переходить дорогу на зелёный мигающий сигнал нельзя. Он горит всего три секунды, можно попасти в ДТП. </w:t>
                  </w:r>
                </w:p>
                <w:p w:rsidR="00D24341" w:rsidRDefault="00D24341" w:rsidP="00C3634D">
                  <w:pPr>
                    <w:spacing w:after="0" w:line="240" w:lineRule="auto"/>
                    <w:ind w:left="360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C3634D">
                  <w:pPr>
                    <w:spacing w:after="0" w:line="240" w:lineRule="auto"/>
                    <w:ind w:left="360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C3634D">
                  <w:pPr>
                    <w:spacing w:after="0" w:line="240" w:lineRule="auto"/>
                    <w:ind w:left="360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C3634D">
                  <w:pPr>
                    <w:spacing w:after="0" w:line="240" w:lineRule="auto"/>
                    <w:ind w:left="360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Pr="00C3634D" w:rsidRDefault="00D24341" w:rsidP="00C3634D">
                  <w:pPr>
                    <w:spacing w:after="0" w:line="240" w:lineRule="auto"/>
                    <w:ind w:left="360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Pr="00C3634D" w:rsidRDefault="00D24341" w:rsidP="00F47E41">
                  <w:pPr>
                    <w:spacing w:before="100" w:beforeAutospacing="1" w:after="100" w:afterAutospacing="1" w:line="270" w:lineRule="atLeast"/>
                    <w:jc w:val="center"/>
                    <w:outlineLvl w:val="1"/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  <w:t>«Причины детского дорожно-транспортного травматизма».</w:t>
                  </w:r>
                </w:p>
                <w:p w:rsidR="00D24341" w:rsidRPr="00C3634D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1.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Переход дороги в неположенном месте, перед близко идущим транспортом.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2.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Игры на проезжей части и возле неё.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3.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Катание на велосипеде, роликах, других самокатных средствах на проезжей части дороги.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4.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Невнимание к сигналам светофора. 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Переход проезжей части на красный или жёлтый сигнал светофора.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5.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Выход на проезжую часть из-за стоящих машин, сооружений,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зелёных насаждений и других препятствий.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6.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Неправильный выбор места перехода дороги при высадке из маршрутного транспорта.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Обход транспорта спереди или сзади.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7.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Незнание правил перехода перекрёстка.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8.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Хождение по проезжей части при наличии тротуара.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9.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Бегство от опасности в потоке движущегося транспорта.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10.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Движение по загородной дороге по направлению движения транспорта.</w:t>
                  </w:r>
                </w:p>
                <w:p w:rsidR="00D24341" w:rsidRDefault="00D24341" w:rsidP="00F47E41">
                  <w:pPr>
                    <w:tabs>
                      <w:tab w:val="left" w:pos="465"/>
                    </w:tabs>
                    <w:spacing w:before="100" w:beforeAutospacing="1" w:after="100" w:afterAutospacing="1" w:line="270" w:lineRule="atLeast"/>
                    <w:outlineLvl w:val="1"/>
                    <w:rPr>
                      <w:rFonts w:ascii="Verdana" w:eastAsia="MS Mincho" w:hAnsi="Verdana"/>
                      <w:b/>
                      <w:bCs/>
                      <w:color w:val="000000"/>
                      <w:sz w:val="24"/>
                      <w:szCs w:val="24"/>
                      <w:lang w:eastAsia="ja-JP"/>
                    </w:rPr>
                  </w:pPr>
                </w:p>
                <w:p w:rsidR="00D24341" w:rsidRPr="00406499" w:rsidRDefault="00D24341" w:rsidP="00F47E41">
                  <w:pPr>
                    <w:tabs>
                      <w:tab w:val="left" w:pos="465"/>
                    </w:tabs>
                    <w:spacing w:before="100" w:beforeAutospacing="1" w:after="100" w:afterAutospacing="1" w:line="270" w:lineRule="atLeast"/>
                    <w:outlineLvl w:val="1"/>
                    <w:rPr>
                      <w:rFonts w:ascii="Verdana" w:eastAsia="MS Mincho" w:hAnsi="Verdana"/>
                      <w:b/>
                      <w:bCs/>
                      <w:color w:val="000000"/>
                      <w:sz w:val="24"/>
                      <w:szCs w:val="24"/>
                      <w:lang w:eastAsia="ja-JP"/>
                    </w:rPr>
                  </w:pPr>
                </w:p>
                <w:p w:rsidR="00D24341" w:rsidRPr="00C3634D" w:rsidRDefault="00D24341" w:rsidP="00F47E41">
                  <w:pPr>
                    <w:spacing w:before="100" w:beforeAutospacing="1" w:after="100" w:afterAutospacing="1" w:line="270" w:lineRule="atLeast"/>
                    <w:jc w:val="center"/>
                    <w:outlineLvl w:val="1"/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  <w:t>«Правила поведения на остановке маршрутного транспорта».</w:t>
                  </w:r>
                </w:p>
                <w:p w:rsidR="00D24341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1.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Не ускоряйте шаг и не бегите вместе с ребёнком на остановку нужного маршрутного транспорта. Объясните ребёнку, что это опасно, лучше подождать следующий автобус (троллейбус) и т.д.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2.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На остановках маршрутного транспорта держите ребёнка крепко за руку.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Нередко случаи, когда ребёнок вырывается и выбегает на проезжую часть.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3.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Переходите проезжую часть только на пешеходных переходах. 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Не обходите маршрутный транспорт спереди или сзади. Если поблизости нет пешеходного перехода, дождитесь, когда транспорт отъедет подальше, и переходите дорогу в том месте, где она хорошо просматривается в обе стороны.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4.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При высадке из автобуса, трамвая, такси выходите первыми. В противном случае ребёнок может упасть или выбежать на проезжую часть дороги. </w:t>
                  </w:r>
                </w:p>
                <w:p w:rsidR="00D24341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Pr="00C3634D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</w:p>
                <w:p w:rsidR="00D24341" w:rsidRDefault="00D24341" w:rsidP="00F47E41">
                  <w:pPr>
                    <w:spacing w:before="100" w:beforeAutospacing="1" w:after="100" w:afterAutospacing="1" w:line="270" w:lineRule="atLeast"/>
                    <w:jc w:val="center"/>
                    <w:outlineLvl w:val="1"/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32"/>
                      <w:szCs w:val="32"/>
                      <w:lang w:eastAsia="ja-JP"/>
                    </w:rPr>
                    <w:t>«Правила перевозки детей в автомобиле».</w:t>
                  </w:r>
                </w:p>
                <w:p w:rsidR="00D24341" w:rsidRPr="00C3634D" w:rsidRDefault="00D24341" w:rsidP="00F47E41">
                  <w:pPr>
                    <w:spacing w:after="0" w:line="240" w:lineRule="auto"/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</w:pP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1.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Всегда пристёгивайтесь ремнями безопасности и объясняйте ребёнку, зачем это нужно делать.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  <w:t>Если это правило автоматически выполняется Вами, что это будет способствовать формированию у ребёнка привычки пристёгиваться ремнём безопасности. Ремень безопасности для ребёнка иметь адаптер по его росту (чтобы ремень не был на уровне шеи).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2.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Дети до 12 лет должны сидеть в специальном детском удерживающем устройстве (кресле) или занимать безопасные места в автомобиле: середину и правую часть заднего сиденья.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br/>
                  </w:r>
                  <w:r w:rsidRPr="00C3634D">
                    <w:rPr>
                      <w:rFonts w:ascii="Verdana" w:eastAsia="MS Mincho" w:hAnsi="Verdana"/>
                      <w:b/>
                      <w:bCs/>
                      <w:color w:val="000000"/>
                      <w:sz w:val="28"/>
                      <w:szCs w:val="28"/>
                      <w:lang w:eastAsia="ja-JP"/>
                    </w:rPr>
                    <w:t>3.</w:t>
                  </w:r>
                  <w:r w:rsidRPr="00C3634D">
                    <w:rPr>
                      <w:rFonts w:ascii="Times New Roman" w:eastAsia="MS Mincho" w:hAnsi="Times New Roman"/>
                      <w:sz w:val="28"/>
                      <w:szCs w:val="28"/>
                      <w:lang w:eastAsia="ja-JP"/>
                    </w:rPr>
                    <w:t xml:space="preserve">   Учите ребёнка правильному выходу их автомобиля через правую дверь, которая находится сторону тротуара. </w:t>
                  </w:r>
                </w:p>
              </w:tc>
            </w:tr>
          </w:tbl>
          <w:p w:rsidR="00D24341" w:rsidRPr="00406499" w:rsidRDefault="00D24341" w:rsidP="00F47E4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</w:tr>
    </w:tbl>
    <w:p w:rsidR="00D24341" w:rsidRDefault="00D24341"/>
    <w:sectPr w:rsidR="00D24341" w:rsidSect="00E54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1288D"/>
    <w:multiLevelType w:val="hybridMultilevel"/>
    <w:tmpl w:val="26F84712"/>
    <w:lvl w:ilvl="0" w:tplc="7DDCE29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ascii="Verdana" w:hAnsi="Verdana"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F04"/>
    <w:rsid w:val="00113E90"/>
    <w:rsid w:val="0037624F"/>
    <w:rsid w:val="00406499"/>
    <w:rsid w:val="0042251E"/>
    <w:rsid w:val="00AD3355"/>
    <w:rsid w:val="00B71D43"/>
    <w:rsid w:val="00C3634D"/>
    <w:rsid w:val="00D24341"/>
    <w:rsid w:val="00E51F04"/>
    <w:rsid w:val="00E54A4C"/>
    <w:rsid w:val="00F47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F0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643</Words>
  <Characters>3667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Елена Леонидовна</cp:lastModifiedBy>
  <cp:revision>3</cp:revision>
  <dcterms:created xsi:type="dcterms:W3CDTF">2013-10-17T16:27:00Z</dcterms:created>
  <dcterms:modified xsi:type="dcterms:W3CDTF">2013-10-25T04:36:00Z</dcterms:modified>
</cp:coreProperties>
</file>